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DF80" w14:textId="77777777" w:rsidR="00856404" w:rsidRPr="005C3E91" w:rsidRDefault="00856404" w:rsidP="005C3E91">
      <w:pPr>
        <w:pStyle w:val="11"/>
        <w:shd w:val="clear" w:color="auto" w:fill="FFFFFF"/>
        <w:ind w:firstLine="709"/>
        <w:jc w:val="center"/>
        <w:rPr>
          <w:b/>
          <w:bCs/>
          <w:color w:val="000000"/>
          <w:spacing w:val="8"/>
          <w:sz w:val="28"/>
          <w:szCs w:val="28"/>
        </w:rPr>
      </w:pPr>
      <w:r w:rsidRPr="005C3E91">
        <w:rPr>
          <w:b/>
          <w:bCs/>
          <w:color w:val="000000"/>
          <w:spacing w:val="8"/>
          <w:sz w:val="28"/>
          <w:szCs w:val="28"/>
        </w:rPr>
        <w:t>ТЕСТ -3</w:t>
      </w:r>
    </w:p>
    <w:p w14:paraId="5BD34837" w14:textId="787E8336" w:rsidR="005200D0" w:rsidRPr="000A43FA" w:rsidRDefault="00856404" w:rsidP="005C3E9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Hmn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типті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толқын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критикалық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жиілік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қандай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6EF6190" w14:textId="77777777" w:rsidR="00856404" w:rsidRPr="005C3E91" w:rsidRDefault="00856404" w:rsidP="005C3E9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7560E" w14:textId="77777777" w:rsidR="00856404" w:rsidRPr="005C3E91" w:rsidRDefault="00856404" w:rsidP="005C3E91">
      <w:pPr>
        <w:pStyle w:val="11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position w:val="-10"/>
          <w:sz w:val="28"/>
          <w:szCs w:val="28"/>
        </w:rPr>
        <w:object w:dxaOrig="940" w:dyaOrig="340" w14:anchorId="210A6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pt;height:17pt" o:ole="">
            <v:imagedata r:id="rId5" o:title=""/>
          </v:shape>
          <o:OLEObject Type="Embed" ProgID="Equation.3" ShapeID="_x0000_i1037" DrawAspect="Content" ObjectID="_1792050666" r:id="rId6"/>
        </w:object>
      </w:r>
    </w:p>
    <w:p w14:paraId="551D2ADB" w14:textId="77777777" w:rsidR="00856404" w:rsidRPr="005C3E91" w:rsidRDefault="00856404" w:rsidP="005C3E91">
      <w:pPr>
        <w:pStyle w:val="11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proofErr w:type="gramStart"/>
      <w:r w:rsidRPr="005C3E91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5C3E91">
        <w:rPr>
          <w:color w:val="000000"/>
          <w:spacing w:val="8"/>
          <w:sz w:val="28"/>
          <w:szCs w:val="28"/>
          <w:vertAlign w:val="subscript"/>
        </w:rPr>
        <w:t xml:space="preserve">  </w:t>
      </w:r>
      <w:r w:rsidRPr="005C3E91">
        <w:rPr>
          <w:color w:val="000000"/>
          <w:spacing w:val="8"/>
          <w:sz w:val="28"/>
          <w:szCs w:val="28"/>
        </w:rPr>
        <w:t>=</w:t>
      </w:r>
      <w:proofErr w:type="gramEnd"/>
      <w:r w:rsidRPr="005C3E91">
        <w:rPr>
          <w:color w:val="000000"/>
          <w:spacing w:val="8"/>
          <w:sz w:val="28"/>
          <w:szCs w:val="28"/>
        </w:rPr>
        <w:t xml:space="preserve"> 0</w:t>
      </w:r>
    </w:p>
    <w:p w14:paraId="5B01F03E" w14:textId="77777777" w:rsidR="00856404" w:rsidRPr="005C3E91" w:rsidRDefault="00856404" w:rsidP="005C3E91">
      <w:pPr>
        <w:pStyle w:val="11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r w:rsidRPr="005C3E91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5C3E91">
        <w:rPr>
          <w:color w:val="000000"/>
          <w:spacing w:val="8"/>
          <w:sz w:val="28"/>
          <w:szCs w:val="28"/>
          <w:vertAlign w:val="subscript"/>
        </w:rPr>
        <w:t xml:space="preserve"> </w:t>
      </w:r>
      <w:r w:rsidRPr="005C3E91">
        <w:rPr>
          <w:color w:val="000000"/>
          <w:spacing w:val="8"/>
          <w:sz w:val="28"/>
          <w:szCs w:val="28"/>
        </w:rPr>
        <w:t>= с</w:t>
      </w:r>
    </w:p>
    <w:p w14:paraId="746A6ECF" w14:textId="74FE6B72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0"/>
          <w:sz w:val="28"/>
          <w:szCs w:val="28"/>
        </w:rPr>
        <w:object w:dxaOrig="1240" w:dyaOrig="340" w14:anchorId="2681B5C7">
          <v:shape id="_x0000_i1038" type="#_x0000_t75" style="width:62pt;height:17pt" o:ole="">
            <v:imagedata r:id="rId7" o:title=""/>
          </v:shape>
          <o:OLEObject Type="Embed" ProgID="Equation.3" ShapeID="_x0000_i1038" DrawAspect="Content" ObjectID="_1792050667" r:id="rId8"/>
        </w:object>
      </w:r>
    </w:p>
    <w:p w14:paraId="4E5B71A2" w14:textId="77777777" w:rsidR="00856404" w:rsidRDefault="00856404" w:rsidP="005C3E9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371E7" w14:textId="77777777" w:rsidR="005C3E91" w:rsidRPr="005C3E91" w:rsidRDefault="005C3E91" w:rsidP="005C3E9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FC0F8" w14:textId="4597E76F" w:rsidR="00856404" w:rsidRPr="000A43FA" w:rsidRDefault="00856404" w:rsidP="005C3E9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Emn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типті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толқын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критикалық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жиілік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қандай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C2C0DE7" w14:textId="77777777" w:rsidR="00856404" w:rsidRPr="005C3E91" w:rsidRDefault="00856404" w:rsidP="005C3E91">
      <w:pPr>
        <w:pStyle w:val="1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r w:rsidRPr="005C3E91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5C3E91">
        <w:rPr>
          <w:color w:val="000000"/>
          <w:spacing w:val="8"/>
          <w:sz w:val="28"/>
          <w:szCs w:val="28"/>
          <w:vertAlign w:val="subscript"/>
        </w:rPr>
        <w:t xml:space="preserve"> </w:t>
      </w:r>
      <w:r w:rsidRPr="005C3E91">
        <w:rPr>
          <w:color w:val="000000"/>
          <w:spacing w:val="8"/>
          <w:sz w:val="28"/>
          <w:szCs w:val="28"/>
        </w:rPr>
        <w:t>= с</w:t>
      </w:r>
    </w:p>
    <w:p w14:paraId="411E5AF1" w14:textId="77777777" w:rsidR="00856404" w:rsidRPr="005C3E91" w:rsidRDefault="00856404" w:rsidP="005C3E91">
      <w:pPr>
        <w:pStyle w:val="1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proofErr w:type="gramStart"/>
      <w:r w:rsidRPr="005C3E91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5C3E91">
        <w:rPr>
          <w:color w:val="000000"/>
          <w:spacing w:val="8"/>
          <w:sz w:val="28"/>
          <w:szCs w:val="28"/>
          <w:vertAlign w:val="subscript"/>
        </w:rPr>
        <w:t xml:space="preserve">  </w:t>
      </w:r>
      <w:r w:rsidRPr="005C3E91">
        <w:rPr>
          <w:color w:val="000000"/>
          <w:spacing w:val="8"/>
          <w:sz w:val="28"/>
          <w:szCs w:val="28"/>
        </w:rPr>
        <w:t>=</w:t>
      </w:r>
      <w:proofErr w:type="gramEnd"/>
      <w:r w:rsidRPr="005C3E91">
        <w:rPr>
          <w:color w:val="000000"/>
          <w:spacing w:val="8"/>
          <w:sz w:val="28"/>
          <w:szCs w:val="28"/>
        </w:rPr>
        <w:t xml:space="preserve"> 0</w:t>
      </w:r>
    </w:p>
    <w:p w14:paraId="4493AB7D" w14:textId="77777777" w:rsidR="00856404" w:rsidRPr="005C3E91" w:rsidRDefault="00856404" w:rsidP="005C3E91">
      <w:pPr>
        <w:pStyle w:val="11"/>
        <w:numPr>
          <w:ilvl w:val="0"/>
          <w:numId w:val="3"/>
        </w:numPr>
        <w:shd w:val="clear" w:color="auto" w:fill="FFFFFF"/>
        <w:tabs>
          <w:tab w:val="clear" w:pos="396"/>
          <w:tab w:val="num" w:pos="0"/>
        </w:tabs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position w:val="-10"/>
          <w:sz w:val="28"/>
          <w:szCs w:val="28"/>
        </w:rPr>
        <w:object w:dxaOrig="1240" w:dyaOrig="340" w14:anchorId="76E7500E">
          <v:shape id="_x0000_i1041" type="#_x0000_t75" style="width:62pt;height:17pt" o:ole="">
            <v:imagedata r:id="rId7" o:title=""/>
          </v:shape>
          <o:OLEObject Type="Embed" ProgID="Equation.3" ShapeID="_x0000_i1041" DrawAspect="Content" ObjectID="_1792050668" r:id="rId9"/>
        </w:object>
      </w:r>
    </w:p>
    <w:p w14:paraId="7026AF60" w14:textId="05166D79" w:rsidR="00856404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0"/>
          <w:sz w:val="28"/>
          <w:szCs w:val="28"/>
        </w:rPr>
        <w:object w:dxaOrig="940" w:dyaOrig="340" w14:anchorId="22F716A2">
          <v:shape id="_x0000_i1042" type="#_x0000_t75" style="width:47pt;height:17pt" o:ole="">
            <v:imagedata r:id="rId5" o:title=""/>
          </v:shape>
          <o:OLEObject Type="Embed" ProgID="Equation.3" ShapeID="_x0000_i1042" DrawAspect="Content" ObjectID="_1792050669" r:id="rId10"/>
        </w:object>
      </w:r>
    </w:p>
    <w:p w14:paraId="0E932D6C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6BDC9C92" w14:textId="7DADBC99" w:rsidR="005C3E91" w:rsidRPr="000A43FA" w:rsidRDefault="00856404" w:rsidP="005C3E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Мына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теңдеулердің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қайсысы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эллиптикалық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поляризация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шартын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69B8E7" w14:textId="3F4241A1" w:rsidR="00856404" w:rsidRPr="000A43FA" w:rsidRDefault="00856404" w:rsidP="005C3E91">
      <w:pPr>
        <w:pStyle w:val="a7"/>
        <w:spacing w:after="0" w:line="240" w:lineRule="auto"/>
        <w:ind w:left="3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анықтайды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409F167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A8C8B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2600" w:dyaOrig="400" w14:anchorId="4947C696">
          <v:shape id="_x0000_i1045" type="#_x0000_t75" style="width:130pt;height:20pt" o:ole="">
            <v:imagedata r:id="rId11" o:title=""/>
          </v:shape>
          <o:OLEObject Type="Embed" ProgID="Equation.3" ShapeID="_x0000_i1045" DrawAspect="Content" ObjectID="_1792050670" r:id="rId12"/>
        </w:object>
      </w:r>
    </w:p>
    <w:p w14:paraId="4D2E8E15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620" w:dyaOrig="400" w14:anchorId="619A360B">
          <v:shape id="_x0000_i1046" type="#_x0000_t75" style="width:181pt;height:20pt" o:ole="">
            <v:imagedata r:id="rId13" o:title=""/>
          </v:shape>
          <o:OLEObject Type="Embed" ProgID="Equation.3" ShapeID="_x0000_i1046" DrawAspect="Content" ObjectID="_1792050671" r:id="rId14"/>
        </w:object>
      </w:r>
    </w:p>
    <w:p w14:paraId="0E0D9073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820" w:dyaOrig="400" w14:anchorId="74181DC2">
          <v:shape id="_x0000_i1047" type="#_x0000_t75" style="width:191pt;height:20pt" o:ole="">
            <v:imagedata r:id="rId15" o:title=""/>
          </v:shape>
          <o:OLEObject Type="Embed" ProgID="Equation.3" ShapeID="_x0000_i1047" DrawAspect="Content" ObjectID="_1792050672" r:id="rId16"/>
        </w:object>
      </w:r>
    </w:p>
    <w:p w14:paraId="527F3EE5" w14:textId="430AC1E2" w:rsidR="000A43FA" w:rsidRDefault="000A43FA" w:rsidP="000A43FA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0A43FA">
        <w:rPr>
          <w:color w:val="000000"/>
          <w:spacing w:val="8"/>
          <w:sz w:val="28"/>
          <w:szCs w:val="28"/>
        </w:rPr>
        <w:t xml:space="preserve">4. </w:t>
      </w:r>
      <w:proofErr w:type="spellStart"/>
      <w:r w:rsidRPr="000A43FA">
        <w:rPr>
          <w:color w:val="000000"/>
          <w:spacing w:val="8"/>
          <w:sz w:val="28"/>
          <w:szCs w:val="28"/>
        </w:rPr>
        <w:t>E</w:t>
      </w:r>
      <w:r>
        <w:rPr>
          <w:color w:val="000000"/>
          <w:spacing w:val="8"/>
          <w:sz w:val="28"/>
          <w:szCs w:val="28"/>
        </w:rPr>
        <w:t>х</w:t>
      </w:r>
      <w:r w:rsidRPr="000A43FA">
        <w:rPr>
          <w:color w:val="000000"/>
          <w:spacing w:val="8"/>
          <w:sz w:val="28"/>
          <w:szCs w:val="28"/>
        </w:rPr>
        <w:t>немесе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E</w:t>
      </w:r>
      <w:r>
        <w:rPr>
          <w:color w:val="000000"/>
          <w:spacing w:val="8"/>
          <w:sz w:val="28"/>
          <w:szCs w:val="28"/>
        </w:rPr>
        <w:t>у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құрамдастарының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бірі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нөлге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тең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немесе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фазалық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</w:p>
    <w:p w14:paraId="73F00D24" w14:textId="25E16227" w:rsidR="000A43FA" w:rsidRDefault="000A43FA" w:rsidP="000A43FA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proofErr w:type="spellStart"/>
      <w:r w:rsidRPr="000A43FA">
        <w:rPr>
          <w:color w:val="000000"/>
          <w:spacing w:val="8"/>
          <w:sz w:val="28"/>
          <w:szCs w:val="28"/>
        </w:rPr>
        <w:t>ығысу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нөлге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тең</w:t>
      </w:r>
      <w:proofErr w:type="spellEnd"/>
      <w:r w:rsidRPr="000A43FA">
        <w:rPr>
          <w:color w:val="000000"/>
          <w:spacing w:val="8"/>
          <w:sz w:val="28"/>
          <w:szCs w:val="28"/>
        </w:rPr>
        <w:t>.</w:t>
      </w:r>
    </w:p>
    <w:p w14:paraId="1C28B7DD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7DC261AC" w14:textId="77777777" w:rsidR="000A43FA" w:rsidRPr="000A43FA" w:rsidRDefault="000A43FA" w:rsidP="000A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sz w:val="28"/>
          <w:szCs w:val="28"/>
        </w:rPr>
        <w:t xml:space="preserve">4. 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Осы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теңдеулердің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қайсысы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шеңбер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шартын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анықтайды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CB25D0" w14:textId="252A1034" w:rsidR="00856404" w:rsidRPr="000A43FA" w:rsidRDefault="000A43FA" w:rsidP="000A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поляризация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поляризациясы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38869E1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770DA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2600" w:dyaOrig="400" w14:anchorId="0C9047E1">
          <v:shape id="_x0000_i1051" type="#_x0000_t75" style="width:130pt;height:20pt" o:ole="">
            <v:imagedata r:id="rId11" o:title=""/>
          </v:shape>
          <o:OLEObject Type="Embed" ProgID="Equation.3" ShapeID="_x0000_i1051" DrawAspect="Content" ObjectID="_1792050673" r:id="rId17"/>
        </w:object>
      </w:r>
    </w:p>
    <w:p w14:paraId="157116FE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620" w:dyaOrig="400" w14:anchorId="1622498C">
          <v:shape id="_x0000_i1052" type="#_x0000_t75" style="width:181pt;height:20pt" o:ole="">
            <v:imagedata r:id="rId13" o:title=""/>
          </v:shape>
          <o:OLEObject Type="Embed" ProgID="Equation.3" ShapeID="_x0000_i1052" DrawAspect="Content" ObjectID="_1792050674" r:id="rId18"/>
        </w:object>
      </w:r>
    </w:p>
    <w:p w14:paraId="2E8BBFCD" w14:textId="77777777" w:rsidR="00856404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820" w:dyaOrig="400" w14:anchorId="3C6C4C49">
          <v:shape id="_x0000_i1053" type="#_x0000_t75" style="width:191pt;height:20pt" o:ole="">
            <v:imagedata r:id="rId15" o:title=""/>
          </v:shape>
          <o:OLEObject Type="Embed" ProgID="Equation.3" ShapeID="_x0000_i1053" DrawAspect="Content" ObjectID="_1792050675" r:id="rId19"/>
        </w:object>
      </w:r>
    </w:p>
    <w:p w14:paraId="06A2406B" w14:textId="75B2440A" w:rsidR="000A43FA" w:rsidRDefault="000A43FA" w:rsidP="000A43FA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Pr="000A43FA">
        <w:rPr>
          <w:color w:val="000000"/>
          <w:spacing w:val="8"/>
          <w:sz w:val="28"/>
          <w:szCs w:val="28"/>
        </w:rPr>
        <w:t xml:space="preserve">. </w:t>
      </w:r>
      <w:proofErr w:type="spellStart"/>
      <w:r w:rsidRPr="000A43FA">
        <w:rPr>
          <w:color w:val="000000"/>
          <w:spacing w:val="8"/>
          <w:sz w:val="28"/>
          <w:szCs w:val="28"/>
        </w:rPr>
        <w:t>E</w:t>
      </w:r>
      <w:r>
        <w:rPr>
          <w:color w:val="000000"/>
          <w:spacing w:val="8"/>
          <w:sz w:val="28"/>
          <w:szCs w:val="28"/>
        </w:rPr>
        <w:t>х</w:t>
      </w:r>
      <w:r w:rsidRPr="000A43FA">
        <w:rPr>
          <w:color w:val="000000"/>
          <w:spacing w:val="8"/>
          <w:sz w:val="28"/>
          <w:szCs w:val="28"/>
        </w:rPr>
        <w:t>немесе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E</w:t>
      </w:r>
      <w:r>
        <w:rPr>
          <w:color w:val="000000"/>
          <w:spacing w:val="8"/>
          <w:sz w:val="28"/>
          <w:szCs w:val="28"/>
        </w:rPr>
        <w:t>у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құрамдастарының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бірі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нөлге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тең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немесе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фазалық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</w:p>
    <w:p w14:paraId="198DF30F" w14:textId="77777777" w:rsidR="000A43FA" w:rsidRDefault="000A43FA" w:rsidP="000A43FA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proofErr w:type="spellStart"/>
      <w:r w:rsidRPr="000A43FA">
        <w:rPr>
          <w:color w:val="000000"/>
          <w:spacing w:val="8"/>
          <w:sz w:val="28"/>
          <w:szCs w:val="28"/>
        </w:rPr>
        <w:t>ығысу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нөлге</w:t>
      </w:r>
      <w:proofErr w:type="spellEnd"/>
      <w:r w:rsidRPr="000A43FA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A43FA">
        <w:rPr>
          <w:color w:val="000000"/>
          <w:spacing w:val="8"/>
          <w:sz w:val="28"/>
          <w:szCs w:val="28"/>
        </w:rPr>
        <w:t>тең</w:t>
      </w:r>
      <w:proofErr w:type="spellEnd"/>
      <w:r w:rsidRPr="000A43FA">
        <w:rPr>
          <w:color w:val="000000"/>
          <w:spacing w:val="8"/>
          <w:sz w:val="28"/>
          <w:szCs w:val="28"/>
        </w:rPr>
        <w:t>.</w:t>
      </w:r>
    </w:p>
    <w:p w14:paraId="537CD845" w14:textId="77777777" w:rsidR="000A43FA" w:rsidRDefault="000A43FA" w:rsidP="000A43FA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087B2782" w14:textId="77777777" w:rsid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52C9F56F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3CF68B29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58885764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2DDBC686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5214466F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7AE3A6BE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08D81449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5C832F7C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2EF6C3C0" w14:textId="77777777" w:rsidR="000A43FA" w:rsidRPr="005C3E91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2D00652A" w14:textId="77777777" w:rsidR="000A43FA" w:rsidRPr="000A43FA" w:rsidRDefault="00856404" w:rsidP="005C3E91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  <w:r w:rsidRPr="000A43FA">
        <w:rPr>
          <w:b/>
          <w:bCs/>
          <w:color w:val="000000"/>
          <w:spacing w:val="8"/>
          <w:sz w:val="28"/>
          <w:szCs w:val="28"/>
        </w:rPr>
        <w:lastRenderedPageBreak/>
        <w:t>5. Какое из этих уравнений определяет условие линейной</w:t>
      </w:r>
    </w:p>
    <w:p w14:paraId="2683B137" w14:textId="4BC05818" w:rsidR="00856404" w:rsidRPr="000A43FA" w:rsidRDefault="00856404" w:rsidP="005C3E91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  <w:r w:rsidRPr="000A43FA">
        <w:rPr>
          <w:b/>
          <w:bCs/>
          <w:color w:val="000000"/>
          <w:spacing w:val="8"/>
          <w:sz w:val="28"/>
          <w:szCs w:val="28"/>
        </w:rPr>
        <w:t xml:space="preserve"> поляризации </w:t>
      </w:r>
      <w:proofErr w:type="spellStart"/>
      <w:r w:rsidRPr="000A43FA">
        <w:rPr>
          <w:b/>
          <w:bCs/>
          <w:color w:val="000000"/>
          <w:spacing w:val="8"/>
          <w:sz w:val="28"/>
          <w:szCs w:val="28"/>
        </w:rPr>
        <w:t>поляризации</w:t>
      </w:r>
      <w:proofErr w:type="spellEnd"/>
      <w:r w:rsidRPr="000A43FA">
        <w:rPr>
          <w:b/>
          <w:bCs/>
          <w:color w:val="000000"/>
          <w:spacing w:val="8"/>
          <w:sz w:val="28"/>
          <w:szCs w:val="28"/>
        </w:rPr>
        <w:t>?</w:t>
      </w:r>
    </w:p>
    <w:p w14:paraId="3308AD6B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7D164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620" w:dyaOrig="400" w14:anchorId="58DCA53E">
          <v:shape id="_x0000_i1057" type="#_x0000_t75" style="width:181pt;height:20pt" o:ole="">
            <v:imagedata r:id="rId13" o:title=""/>
          </v:shape>
          <o:OLEObject Type="Embed" ProgID="Equation.3" ShapeID="_x0000_i1057" DrawAspect="Content" ObjectID="_1792050676" r:id="rId20"/>
        </w:object>
      </w:r>
    </w:p>
    <w:p w14:paraId="5DF89576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2600" w:dyaOrig="400" w14:anchorId="23BC1F41">
          <v:shape id="_x0000_i1058" type="#_x0000_t75" style="width:130pt;height:20pt" o:ole="">
            <v:imagedata r:id="rId11" o:title=""/>
          </v:shape>
          <o:OLEObject Type="Embed" ProgID="Equation.3" ShapeID="_x0000_i1058" DrawAspect="Content" ObjectID="_1792050677" r:id="rId21"/>
        </w:object>
      </w:r>
    </w:p>
    <w:p w14:paraId="28635B6D" w14:textId="77777777" w:rsidR="000A43FA" w:rsidRDefault="000A43FA" w:rsidP="000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6404" w:rsidRPr="005C3E91">
        <w:rPr>
          <w:rFonts w:ascii="Times New Roman" w:hAnsi="Times New Roman" w:cs="Times New Roman"/>
          <w:sz w:val="28"/>
          <w:szCs w:val="28"/>
        </w:rPr>
        <w:t xml:space="preserve">  </w:t>
      </w:r>
      <w:r w:rsidR="00856404" w:rsidRPr="005C3E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E</w:t>
      </w:r>
      <w:r w:rsidR="00856404" w:rsidRPr="005C3E9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немесе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E</w:t>
      </w:r>
      <w:r w:rsidR="00856404" w:rsidRPr="005C3E9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құрамда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старының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нөлге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фазалық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ығысу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C8876" w14:textId="6D8457D9" w:rsidR="00856404" w:rsidRPr="005C3E91" w:rsidRDefault="000A43FA" w:rsidP="000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нөлге</w:t>
      </w:r>
      <w:proofErr w:type="spellEnd"/>
      <w:r w:rsidR="00856404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04" w:rsidRPr="005C3E91">
        <w:rPr>
          <w:rFonts w:ascii="Times New Roman" w:hAnsi="Times New Roman" w:cs="Times New Roman"/>
          <w:sz w:val="28"/>
          <w:szCs w:val="28"/>
        </w:rPr>
        <w:t>тең</w:t>
      </w:r>
      <w:proofErr w:type="spellEnd"/>
    </w:p>
    <w:p w14:paraId="6FAADCA0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820" w:dyaOrig="400" w14:anchorId="4CC2FE84">
          <v:shape id="_x0000_i1061" type="#_x0000_t75" style="width:191pt;height:20pt" o:ole="">
            <v:imagedata r:id="rId15" o:title=""/>
          </v:shape>
          <o:OLEObject Type="Embed" ProgID="Equation.3" ShapeID="_x0000_i1061" DrawAspect="Content" ObjectID="_1792050678" r:id="rId22"/>
        </w:object>
      </w:r>
    </w:p>
    <w:p w14:paraId="0DE49264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DC35A" w14:textId="7EB20130" w:rsidR="00856404" w:rsidRPr="000A43FA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Шекаралық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шарттар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қалай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аталады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5B72E0C" w14:textId="77777777" w:rsidR="000A43FA" w:rsidRPr="005C3E91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C2B95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Интерфейстегі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ортадағы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ЭҚК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векторлары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58B0F5CD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Жазық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шағылысу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сынуы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17D2B149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3. Сыну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көрсеткіші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2B67E2D4" w14:textId="08E80202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шағылысу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коэффициенті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42871F3E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DED45" w14:textId="7F6E38D4" w:rsidR="00856404" w:rsidRPr="000A43FA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>7. Т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олық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шекаралық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шарттар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жүйесінен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қандай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теңдеу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электрлік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орын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ауыстыру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векторының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қалыпты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құраушысының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беттік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зарядтың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шамасына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секіретінін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көрсетеді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04D894C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0E32AD95">
          <v:shape id="_x0000_i1063" type="#_x0000_t75" style="width:91pt;height:18pt" o:ole="">
            <v:imagedata r:id="rId23" o:title=""/>
          </v:shape>
          <o:OLEObject Type="Embed" ProgID="Equation.3" ShapeID="_x0000_i1063" DrawAspect="Content" ObjectID="_1792050679" r:id="rId24"/>
        </w:object>
      </w:r>
    </w:p>
    <w:p w14:paraId="49990DB0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4939F330">
          <v:shape id="_x0000_i1064" type="#_x0000_t75" style="width:47pt;height:18pt" o:ole="">
            <v:imagedata r:id="rId25" o:title=""/>
          </v:shape>
          <o:OLEObject Type="Embed" ProgID="Equation.3" ShapeID="_x0000_i1064" DrawAspect="Content" ObjectID="_1792050680" r:id="rId26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4F334BE8">
          <v:shape id="_x0000_i1065" type="#_x0000_t75" style="width:9pt;height:17pt" o:ole="">
            <v:imagedata r:id="rId27" o:title=""/>
          </v:shape>
          <o:OLEObject Type="Embed" ProgID="Equation.3" ShapeID="_x0000_i1065" DrawAspect="Content" ObjectID="_1792050681" r:id="rId28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7DF3EA74">
          <v:shape id="_x0000_i1066" type="#_x0000_t75" style="width:9pt;height:17pt" o:ole="">
            <v:imagedata r:id="rId27" o:title=""/>
          </v:shape>
          <o:OLEObject Type="Embed" ProgID="Equation.3" ShapeID="_x0000_i1066" DrawAspect="Content" ObjectID="_1792050682" r:id="rId29"/>
        </w:object>
      </w:r>
    </w:p>
    <w:p w14:paraId="0FAEF40E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117668EB">
          <v:shape id="_x0000_i1067" type="#_x0000_t75" style="width:52pt;height:18pt" o:ole="">
            <v:imagedata r:id="rId30" o:title=""/>
          </v:shape>
          <o:OLEObject Type="Embed" ProgID="Equation.3" ShapeID="_x0000_i1067" DrawAspect="Content" ObjectID="_1792050683" r:id="rId31"/>
        </w:object>
      </w:r>
    </w:p>
    <w:p w14:paraId="45D56BC4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06A3ADC1">
          <v:shape id="_x0000_i1068" type="#_x0000_t75" style="width:70pt;height:18pt" o:ole="">
            <v:imagedata r:id="rId32" o:title=""/>
          </v:shape>
          <o:OLEObject Type="Embed" ProgID="Equation.3" ShapeID="_x0000_i1068" DrawAspect="Content" ObjectID="_1792050684" r:id="rId33"/>
        </w:object>
      </w:r>
    </w:p>
    <w:p w14:paraId="58B7C0A1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BE147" w14:textId="54C65BAC" w:rsidR="00856404" w:rsidRPr="000A43FA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>8. Т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олық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шекаралық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шарттар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жүйесіндегі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теңдеулердің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қайсысы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электр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өрісінің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кернеулігі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векторының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тангенсі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интерфейсте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өзгермейтінін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көрсетеді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34CAD10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430A86C9">
          <v:shape id="_x0000_i1075" type="#_x0000_t75" style="width:70pt;height:18pt" o:ole="">
            <v:imagedata r:id="rId32" o:title=""/>
          </v:shape>
          <o:OLEObject Type="Embed" ProgID="Equation.3" ShapeID="_x0000_i1075" DrawAspect="Content" ObjectID="_1792050685" r:id="rId34"/>
        </w:object>
      </w:r>
    </w:p>
    <w:p w14:paraId="6F981CFF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05E1AB5C">
          <v:shape id="_x0000_i1076" type="#_x0000_t75" style="width:47pt;height:18pt" o:ole="">
            <v:imagedata r:id="rId25" o:title=""/>
          </v:shape>
          <o:OLEObject Type="Embed" ProgID="Equation.3" ShapeID="_x0000_i1076" DrawAspect="Content" ObjectID="_1792050686" r:id="rId35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3D778FD6">
          <v:shape id="_x0000_i1077" type="#_x0000_t75" style="width:9pt;height:17pt" o:ole="">
            <v:imagedata r:id="rId27" o:title=""/>
          </v:shape>
          <o:OLEObject Type="Embed" ProgID="Equation.3" ShapeID="_x0000_i1077" DrawAspect="Content" ObjectID="_1792050687" r:id="rId36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2ED5CD0D">
          <v:shape id="_x0000_i1078" type="#_x0000_t75" style="width:9pt;height:17pt" o:ole="">
            <v:imagedata r:id="rId27" o:title=""/>
          </v:shape>
          <o:OLEObject Type="Embed" ProgID="Equation.3" ShapeID="_x0000_i1078" DrawAspect="Content" ObjectID="_1792050688" r:id="rId37"/>
        </w:object>
      </w:r>
    </w:p>
    <w:p w14:paraId="399D48D7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5B282A10">
          <v:shape id="_x0000_i1079" type="#_x0000_t75" style="width:52pt;height:18pt" o:ole="">
            <v:imagedata r:id="rId30" o:title=""/>
          </v:shape>
          <o:OLEObject Type="Embed" ProgID="Equation.3" ShapeID="_x0000_i1079" DrawAspect="Content" ObjectID="_1792050689" r:id="rId38"/>
        </w:object>
      </w:r>
    </w:p>
    <w:p w14:paraId="620030A7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2EE28673">
          <v:shape id="_x0000_i1080" type="#_x0000_t75" style="width:91pt;height:18pt" o:ole="">
            <v:imagedata r:id="rId39" o:title=""/>
          </v:shape>
          <o:OLEObject Type="Embed" ProgID="Equation.3" ShapeID="_x0000_i1080" DrawAspect="Content" ObjectID="_1792050690" r:id="rId40"/>
        </w:object>
      </w:r>
    </w:p>
    <w:p w14:paraId="09F408CA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95731" w14:textId="1C65D6F4" w:rsidR="00856404" w:rsidRPr="000A43FA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>9. Т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олық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шекаралық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шарттар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жүйесіндегі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теңдеулердің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қайсысы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магнит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өрісінің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кернеулігі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векторының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нормаль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құраушысының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интерфейсте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өзгермейтінін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көрсетеді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D13AF4F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51FD5C1E">
          <v:shape id="_x0000_i1087" type="#_x0000_t75" style="width:47pt;height:18pt" o:ole="">
            <v:imagedata r:id="rId25" o:title=""/>
          </v:shape>
          <o:OLEObject Type="Embed" ProgID="Equation.3" ShapeID="_x0000_i1087" DrawAspect="Content" ObjectID="_1792050691" r:id="rId41"/>
        </w:object>
      </w:r>
    </w:p>
    <w:p w14:paraId="5739604F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7FC3CD47">
          <v:shape id="_x0000_i1088" type="#_x0000_t75" style="width:9pt;height:17pt" o:ole="">
            <v:imagedata r:id="rId27" o:title=""/>
          </v:shape>
          <o:OLEObject Type="Embed" ProgID="Equation.3" ShapeID="_x0000_i1088" DrawAspect="Content" ObjectID="_1792050692" r:id="rId42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15A70997">
          <v:shape id="_x0000_i1089" type="#_x0000_t75" style="width:9pt;height:17pt" o:ole="">
            <v:imagedata r:id="rId27" o:title=""/>
          </v:shape>
          <o:OLEObject Type="Embed" ProgID="Equation.3" ShapeID="_x0000_i1089" DrawAspect="Content" ObjectID="_1792050693" r:id="rId43"/>
        </w:objec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4427B5CE">
          <v:shape id="_x0000_i1090" type="#_x0000_t75" style="width:70pt;height:18pt" o:ole="">
            <v:imagedata r:id="rId32" o:title=""/>
          </v:shape>
          <o:OLEObject Type="Embed" ProgID="Equation.3" ShapeID="_x0000_i1090" DrawAspect="Content" ObjectID="_1792050694" r:id="rId44"/>
        </w:object>
      </w:r>
    </w:p>
    <w:p w14:paraId="4F30A525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42767268">
          <v:shape id="_x0000_i1091" type="#_x0000_t75" style="width:52pt;height:18pt" o:ole="">
            <v:imagedata r:id="rId30" o:title=""/>
          </v:shape>
          <o:OLEObject Type="Embed" ProgID="Equation.3" ShapeID="_x0000_i1091" DrawAspect="Content" ObjectID="_1792050695" r:id="rId45"/>
        </w:object>
      </w:r>
    </w:p>
    <w:p w14:paraId="183C4C3E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550FE010">
          <v:shape id="_x0000_i1092" type="#_x0000_t75" style="width:91pt;height:18pt" o:ole="">
            <v:imagedata r:id="rId39" o:title=""/>
          </v:shape>
          <o:OLEObject Type="Embed" ProgID="Equation.3" ShapeID="_x0000_i1092" DrawAspect="Content" ObjectID="_1792050696" r:id="rId46"/>
        </w:object>
      </w:r>
    </w:p>
    <w:p w14:paraId="4CD72CB2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AD064" w14:textId="7201DF0F" w:rsidR="00856404" w:rsidRPr="000A43FA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Т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олық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шекаралық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шарттар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жүйесіндегі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теңдеулердің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қайсысы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магниттік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индукция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векторының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тангенциалды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компоненті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абсолютті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магниттік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өткізгіштік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мәні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секіруге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ұшырайтынын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көрсетеді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A162573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76045F65">
          <v:shape id="_x0000_i1099" type="#_x0000_t75" style="width:91pt;height:18pt" o:ole="">
            <v:imagedata r:id="rId39" o:title=""/>
          </v:shape>
          <o:OLEObject Type="Embed" ProgID="Equation.3" ShapeID="_x0000_i1099" DrawAspect="Content" ObjectID="_1792050697" r:id="rId47"/>
        </w:object>
      </w:r>
    </w:p>
    <w:p w14:paraId="5EA7602D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20CC8F6B">
          <v:shape id="_x0000_i1100" type="#_x0000_t75" style="width:47pt;height:18pt" o:ole="">
            <v:imagedata r:id="rId25" o:title=""/>
          </v:shape>
          <o:OLEObject Type="Embed" ProgID="Equation.3" ShapeID="_x0000_i1100" DrawAspect="Content" ObjectID="_1792050698" r:id="rId48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62A6BABC">
          <v:shape id="_x0000_i1101" type="#_x0000_t75" style="width:9pt;height:17pt" o:ole="">
            <v:imagedata r:id="rId27" o:title=""/>
          </v:shape>
          <o:OLEObject Type="Embed" ProgID="Equation.3" ShapeID="_x0000_i1101" DrawAspect="Content" ObjectID="_1792050699" r:id="rId49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3156A759">
          <v:shape id="_x0000_i1102" type="#_x0000_t75" style="width:9pt;height:17pt" o:ole="">
            <v:imagedata r:id="rId27" o:title=""/>
          </v:shape>
          <o:OLEObject Type="Embed" ProgID="Equation.3" ShapeID="_x0000_i1102" DrawAspect="Content" ObjectID="_1792050700" r:id="rId50"/>
        </w:object>
      </w:r>
    </w:p>
    <w:p w14:paraId="56218F6A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645ECE22">
          <v:shape id="_x0000_i1103" type="#_x0000_t75" style="width:52pt;height:18pt" o:ole="">
            <v:imagedata r:id="rId30" o:title=""/>
          </v:shape>
          <o:OLEObject Type="Embed" ProgID="Equation.3" ShapeID="_x0000_i1103" DrawAspect="Content" ObjectID="_1792050701" r:id="rId51"/>
        </w:object>
      </w:r>
    </w:p>
    <w:p w14:paraId="6087B304" w14:textId="77777777" w:rsidR="00856404" w:rsidRPr="005C3E91" w:rsidRDefault="00856404" w:rsidP="005C3E91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2416CF29">
          <v:shape id="_x0000_i1104" type="#_x0000_t75" style="width:70pt;height:18pt" o:ole="">
            <v:imagedata r:id="rId32" o:title=""/>
          </v:shape>
          <o:OLEObject Type="Embed" ProgID="Equation.3" ShapeID="_x0000_i1104" DrawAspect="Content" ObjectID="_1792050702" r:id="rId52"/>
        </w:object>
      </w:r>
    </w:p>
    <w:p w14:paraId="49D51352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3A9DC" w14:textId="21761374" w:rsidR="00856404" w:rsidRPr="000A43FA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11. 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h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параметрі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нені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сипаттайды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7D82DB2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1. z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координатасы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толқынның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таралуын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бойлық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</w:p>
    <w:p w14:paraId="7B5DD828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өткізгіштің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қимасы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өріс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вариацияларының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саны.</w:t>
      </w:r>
    </w:p>
    <w:p w14:paraId="5A3A7635" w14:textId="77777777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биіктігі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29DF202F" w14:textId="0FD5BCE1" w:rsidR="00856404" w:rsidRPr="005C3E91" w:rsidRDefault="00856404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өткізгіштің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60156A99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C882F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12. 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параметрі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нені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сипаттайды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174EC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1. z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координатасы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толқынның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таралуын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бойлық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</w:p>
    <w:p w14:paraId="420F79B2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өткізгіштің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қимасы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өріс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вариацияларының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саны.</w:t>
      </w:r>
    </w:p>
    <w:p w14:paraId="66BC7428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биіктігі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5BF23BDA" w14:textId="66C12235" w:rsidR="00856404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өткізгіштің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>.</w:t>
      </w:r>
    </w:p>
    <w:p w14:paraId="5E14BAC5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1D33E" w14:textId="75DA9861" w:rsidR="005C3E91" w:rsidRPr="000A43FA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13.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Дөңгелек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тікбұрышты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қималардың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қуыс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толқын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өткізгіштері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сәйкесінше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толқындардың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қандай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түрлері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болып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табылады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CA1C632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1. HE11</w:t>
      </w:r>
    </w:p>
    <w:p w14:paraId="553D2961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91">
        <w:rPr>
          <w:rFonts w:ascii="Times New Roman" w:hAnsi="Times New Roman" w:cs="Times New Roman"/>
          <w:sz w:val="28"/>
          <w:szCs w:val="28"/>
        </w:rPr>
        <w:t>2.E01,E</w:t>
      </w:r>
      <w:proofErr w:type="gramEnd"/>
      <w:r w:rsidRPr="005C3E91">
        <w:rPr>
          <w:rFonts w:ascii="Times New Roman" w:hAnsi="Times New Roman" w:cs="Times New Roman"/>
          <w:sz w:val="28"/>
          <w:szCs w:val="28"/>
        </w:rPr>
        <w:t xml:space="preserve">11 </w:t>
      </w:r>
    </w:p>
    <w:p w14:paraId="26695771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91">
        <w:rPr>
          <w:rFonts w:ascii="Times New Roman" w:hAnsi="Times New Roman" w:cs="Times New Roman"/>
          <w:sz w:val="28"/>
          <w:szCs w:val="28"/>
        </w:rPr>
        <w:t>3.H21,E</w:t>
      </w:r>
      <w:proofErr w:type="gramEnd"/>
      <w:r w:rsidRPr="005C3E91">
        <w:rPr>
          <w:rFonts w:ascii="Times New Roman" w:hAnsi="Times New Roman" w:cs="Times New Roman"/>
          <w:sz w:val="28"/>
          <w:szCs w:val="28"/>
        </w:rPr>
        <w:t>02</w:t>
      </w:r>
    </w:p>
    <w:p w14:paraId="324C3E6D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H10, H11</w:t>
      </w:r>
    </w:p>
    <w:p w14:paraId="21C8DFCD" w14:textId="3203B42A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5. Т</w:t>
      </w:r>
    </w:p>
    <w:p w14:paraId="1394A9AC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FA771" w14:textId="77777777" w:rsidR="005C3E91" w:rsidRPr="000A43FA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Неліктен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жолақты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тарату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желісіндегі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толқынның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ең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төменгі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түрі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квази Т-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типті</w:t>
      </w:r>
      <w:proofErr w:type="spellEnd"/>
      <w:proofErr w:type="gram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толқын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аталады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02D32C1" w14:textId="77777777" w:rsidR="000A43FA" w:rsidRDefault="000A43FA" w:rsidP="000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3E91"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87BC8" w14:textId="4285B4B2" w:rsidR="000A43FA" w:rsidRDefault="000A43FA" w:rsidP="000A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E91" w:rsidRPr="005C3E91">
        <w:rPr>
          <w:rFonts w:ascii="Times New Roman" w:hAnsi="Times New Roman" w:cs="Times New Roman"/>
          <w:sz w:val="28"/>
          <w:szCs w:val="28"/>
        </w:rPr>
        <w:t>1. Ж</w:t>
      </w:r>
      <w:proofErr w:type="spellStart"/>
      <w:r w:rsidR="005C3E91" w:rsidRPr="005C3E91">
        <w:rPr>
          <w:rFonts w:ascii="Times New Roman" w:hAnsi="Times New Roman" w:cs="Times New Roman"/>
          <w:sz w:val="28"/>
          <w:szCs w:val="28"/>
        </w:rPr>
        <w:t>олақ</w:t>
      </w:r>
      <w:proofErr w:type="spellEnd"/>
      <w:r w:rsidR="005C3E91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91" w:rsidRPr="005C3E91">
        <w:rPr>
          <w:rFonts w:ascii="Times New Roman" w:hAnsi="Times New Roman" w:cs="Times New Roman"/>
          <w:sz w:val="28"/>
          <w:szCs w:val="28"/>
        </w:rPr>
        <w:t>сызығында</w:t>
      </w:r>
      <w:proofErr w:type="spellEnd"/>
      <w:r w:rsidR="005C3E91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91"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="005C3E91" w:rsidRPr="005C3E91">
        <w:rPr>
          <w:rFonts w:ascii="Times New Roman" w:hAnsi="Times New Roman" w:cs="Times New Roman"/>
          <w:sz w:val="28"/>
          <w:szCs w:val="28"/>
        </w:rPr>
        <w:t xml:space="preserve"> Т-</w:t>
      </w:r>
      <w:proofErr w:type="spellStart"/>
      <w:r w:rsidR="005C3E91" w:rsidRPr="005C3E91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="005C3E91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91" w:rsidRPr="005C3E91">
        <w:rPr>
          <w:rFonts w:ascii="Times New Roman" w:hAnsi="Times New Roman" w:cs="Times New Roman"/>
          <w:sz w:val="28"/>
          <w:szCs w:val="28"/>
        </w:rPr>
        <w:t>толқынға</w:t>
      </w:r>
      <w:proofErr w:type="spellEnd"/>
      <w:r w:rsidR="005C3E91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91" w:rsidRPr="005C3E91"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 w:rsidR="005C3E91"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91" w:rsidRPr="005C3E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5C3E91"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764C1" w14:textId="7C9751C2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</w:p>
    <w:p w14:paraId="6ABB5883" w14:textId="77777777" w:rsidR="000A43FA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2. Т-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толқыннан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жолақ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сызықтағы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нөлге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11D9F" w14:textId="4901F25B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критикалық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жиілікке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4A50FA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аздаған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бойлық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14:paraId="5B115618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квазибеттік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</w:p>
    <w:p w14:paraId="0B33EEE7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sz w:val="28"/>
          <w:szCs w:val="28"/>
        </w:rPr>
        <w:t>5. Т-</w:t>
      </w:r>
      <w:proofErr w:type="spellStart"/>
      <w:r w:rsidRPr="005C3E91">
        <w:rPr>
          <w:sz w:val="28"/>
          <w:szCs w:val="28"/>
        </w:rPr>
        <w:t>тәрізді</w:t>
      </w:r>
      <w:proofErr w:type="spellEnd"/>
      <w:r w:rsidRPr="005C3E91">
        <w:rPr>
          <w:sz w:val="28"/>
          <w:szCs w:val="28"/>
        </w:rPr>
        <w:t xml:space="preserve"> </w:t>
      </w:r>
      <w:proofErr w:type="spellStart"/>
      <w:r w:rsidRPr="005C3E91">
        <w:rPr>
          <w:sz w:val="28"/>
          <w:szCs w:val="28"/>
        </w:rPr>
        <w:t>толқында</w:t>
      </w:r>
      <w:proofErr w:type="spellEnd"/>
      <w:r w:rsidRPr="005C3E91">
        <w:rPr>
          <w:sz w:val="28"/>
          <w:szCs w:val="28"/>
        </w:rPr>
        <w:t xml:space="preserve"> </w:t>
      </w:r>
      <w:r w:rsidRPr="005C3E91">
        <w:rPr>
          <w:color w:val="000000"/>
          <w:spacing w:val="-1"/>
          <w:sz w:val="28"/>
          <w:szCs w:val="28"/>
        </w:rPr>
        <w:t>Е</w:t>
      </w:r>
      <w:r w:rsidRPr="005C3E91">
        <w:rPr>
          <w:color w:val="000000"/>
          <w:spacing w:val="-1"/>
          <w:sz w:val="28"/>
          <w:szCs w:val="28"/>
          <w:vertAlign w:val="subscript"/>
          <w:lang w:val="en-US"/>
        </w:rPr>
        <w:t>Z</w:t>
      </w:r>
      <w:r w:rsidRPr="005C3E91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5C3E91">
        <w:rPr>
          <w:color w:val="000000"/>
          <w:spacing w:val="-1"/>
          <w:position w:val="-4"/>
          <w:sz w:val="28"/>
          <w:szCs w:val="28"/>
        </w:rPr>
        <w:object w:dxaOrig="220" w:dyaOrig="220" w14:anchorId="0AB635A0">
          <v:shape id="_x0000_i1111" type="#_x0000_t75" style="width:11pt;height:11pt" o:ole="">
            <v:imagedata r:id="rId53" o:title=""/>
          </v:shape>
          <o:OLEObject Type="Embed" ProgID="Equation.3" ShapeID="_x0000_i1111" DrawAspect="Content" ObjectID="_1792050703" r:id="rId54"/>
        </w:object>
      </w:r>
      <w:r w:rsidRPr="005C3E91">
        <w:rPr>
          <w:color w:val="000000"/>
          <w:spacing w:val="-1"/>
          <w:sz w:val="28"/>
          <w:szCs w:val="28"/>
        </w:rPr>
        <w:t xml:space="preserve">0, </w:t>
      </w:r>
      <w:r w:rsidRPr="005C3E91">
        <w:rPr>
          <w:color w:val="000000"/>
          <w:spacing w:val="-1"/>
          <w:sz w:val="28"/>
          <w:szCs w:val="28"/>
          <w:lang w:val="en-US"/>
        </w:rPr>
        <w:t>H</w:t>
      </w:r>
      <w:r w:rsidRPr="005C3E91">
        <w:rPr>
          <w:color w:val="000000"/>
          <w:spacing w:val="-1"/>
          <w:sz w:val="28"/>
          <w:szCs w:val="28"/>
          <w:vertAlign w:val="subscript"/>
          <w:lang w:val="en-US"/>
        </w:rPr>
        <w:t>Z</w:t>
      </w:r>
      <w:r w:rsidRPr="005C3E91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5C3E91">
        <w:rPr>
          <w:color w:val="000000"/>
          <w:spacing w:val="-1"/>
          <w:sz w:val="28"/>
          <w:szCs w:val="28"/>
        </w:rPr>
        <w:t>=0</w:t>
      </w:r>
    </w:p>
    <w:p w14:paraId="38CACB12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00687385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0B50745A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3D575503" w14:textId="422472AF" w:rsidR="005C3E91" w:rsidRPr="000A43FA" w:rsidRDefault="005C3E91" w:rsidP="005C3E91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>15. К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өрсетілген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құбылыстардың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қайсысы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әдетте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энергияны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оптикалық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толқын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өткізгіштер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арқылы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іс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жүзінде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радиациялық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шығынсыз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беруге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мүмкіндік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береді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>?</w:t>
      </w:r>
    </w:p>
    <w:p w14:paraId="5A6523AA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1.толық </w:t>
      </w:r>
      <w:proofErr w:type="spellStart"/>
      <w:r w:rsidRPr="005C3E91">
        <w:rPr>
          <w:color w:val="000000"/>
          <w:spacing w:val="-1"/>
          <w:sz w:val="28"/>
          <w:szCs w:val="28"/>
        </w:rPr>
        <w:t>ішкі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шағылысу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құбылысы</w:t>
      </w:r>
      <w:proofErr w:type="spellEnd"/>
    </w:p>
    <w:p w14:paraId="751606D9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2. Фарадей </w:t>
      </w:r>
      <w:proofErr w:type="spellStart"/>
      <w:r w:rsidRPr="005C3E91">
        <w:rPr>
          <w:color w:val="000000"/>
          <w:spacing w:val="-1"/>
          <w:sz w:val="28"/>
          <w:szCs w:val="28"/>
        </w:rPr>
        <w:t>эффектісі</w:t>
      </w:r>
      <w:proofErr w:type="spellEnd"/>
    </w:p>
    <w:p w14:paraId="6911A7B8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3. Брюстер </w:t>
      </w:r>
      <w:proofErr w:type="spellStart"/>
      <w:r w:rsidRPr="005C3E91">
        <w:rPr>
          <w:color w:val="000000"/>
          <w:spacing w:val="-1"/>
          <w:sz w:val="28"/>
          <w:szCs w:val="28"/>
        </w:rPr>
        <w:t>бұрышының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құбылысы</w:t>
      </w:r>
      <w:proofErr w:type="spellEnd"/>
    </w:p>
    <w:p w14:paraId="655C2578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4. </w:t>
      </w:r>
      <w:proofErr w:type="spellStart"/>
      <w:r w:rsidRPr="005C3E91">
        <w:rPr>
          <w:color w:val="000000"/>
          <w:spacing w:val="-1"/>
          <w:sz w:val="28"/>
          <w:szCs w:val="28"/>
        </w:rPr>
        <w:t>Түскен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және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шағылған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электромагниттік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толқындардың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интерференциясы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құбылысы</w:t>
      </w:r>
      <w:proofErr w:type="spellEnd"/>
    </w:p>
    <w:p w14:paraId="5AD3D6B9" w14:textId="1B164E74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5. </w:t>
      </w:r>
      <w:proofErr w:type="spellStart"/>
      <w:r w:rsidRPr="005C3E91">
        <w:rPr>
          <w:color w:val="000000"/>
          <w:spacing w:val="-1"/>
          <w:sz w:val="28"/>
          <w:szCs w:val="28"/>
        </w:rPr>
        <w:t>Оптикалық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толқын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дифракциясы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құбылысы</w:t>
      </w:r>
      <w:proofErr w:type="spellEnd"/>
    </w:p>
    <w:p w14:paraId="5B910F53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7F49A04A" w14:textId="77777777" w:rsidR="005C3E91" w:rsidRPr="000A43FA" w:rsidRDefault="005C3E91" w:rsidP="005C3E91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 xml:space="preserve">16.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Толтырғыш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ортаның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диэлектрлік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өтімділігін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арттыру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    </w:t>
      </w:r>
    </w:p>
    <w:p w14:paraId="469737AF" w14:textId="77777777" w:rsidR="005C3E91" w:rsidRPr="000A43FA" w:rsidRDefault="005C3E91" w:rsidP="005C3E91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коаксиалды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беру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желісіндегі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өткізгіштер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арасындағы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кеңістік</w:t>
      </w:r>
      <w:proofErr w:type="spellEnd"/>
    </w:p>
    <w:p w14:paraId="324017B5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1. </w:t>
      </w:r>
      <w:proofErr w:type="spellStart"/>
      <w:r w:rsidRPr="005C3E91">
        <w:rPr>
          <w:color w:val="000000"/>
          <w:spacing w:val="-1"/>
          <w:sz w:val="28"/>
          <w:szCs w:val="28"/>
        </w:rPr>
        <w:t>Сызықтың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толқындық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кедергісін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арттыру</w:t>
      </w:r>
      <w:proofErr w:type="spellEnd"/>
    </w:p>
    <w:p w14:paraId="5FDA3A24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2. </w:t>
      </w:r>
      <w:proofErr w:type="spellStart"/>
      <w:r w:rsidRPr="005C3E91">
        <w:rPr>
          <w:color w:val="000000"/>
          <w:spacing w:val="-1"/>
          <w:sz w:val="28"/>
          <w:szCs w:val="28"/>
        </w:rPr>
        <w:t>Сызықтың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толқындық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кедергісін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азайту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үшін</w:t>
      </w:r>
      <w:proofErr w:type="spellEnd"/>
    </w:p>
    <w:p w14:paraId="51F56A8B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3. </w:t>
      </w:r>
      <w:proofErr w:type="spellStart"/>
      <w:r w:rsidRPr="005C3E91">
        <w:rPr>
          <w:color w:val="000000"/>
          <w:spacing w:val="-1"/>
          <w:sz w:val="28"/>
          <w:szCs w:val="28"/>
        </w:rPr>
        <w:t>Сызықтың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сипаттамалық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кедергісіне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әсер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етпейді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</w:p>
    <w:p w14:paraId="4F052CD0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4. </w:t>
      </w:r>
      <w:proofErr w:type="spellStart"/>
      <w:r w:rsidRPr="005C3E91">
        <w:rPr>
          <w:color w:val="000000"/>
          <w:spacing w:val="-1"/>
          <w:sz w:val="28"/>
          <w:szCs w:val="28"/>
        </w:rPr>
        <w:t>Максималды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рұқсат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етілген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қуатты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арттыру</w:t>
      </w:r>
      <w:proofErr w:type="spellEnd"/>
    </w:p>
    <w:p w14:paraId="66747CCD" w14:textId="14950AFF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5. </w:t>
      </w:r>
      <w:proofErr w:type="spellStart"/>
      <w:r w:rsidRPr="005C3E91">
        <w:rPr>
          <w:color w:val="000000"/>
          <w:spacing w:val="-1"/>
          <w:sz w:val="28"/>
          <w:szCs w:val="28"/>
        </w:rPr>
        <w:t>Радиациялық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шығынның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артуы</w:t>
      </w:r>
      <w:proofErr w:type="spellEnd"/>
    </w:p>
    <w:p w14:paraId="32E9A3C0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4E3391" w14:textId="77777777" w:rsidR="005C3E91" w:rsidRPr="000A43FA" w:rsidRDefault="005C3E91" w:rsidP="005C3E91">
      <w:pPr>
        <w:pStyle w:val="11"/>
        <w:shd w:val="clear" w:color="auto" w:fill="FFFFFF"/>
        <w:tabs>
          <w:tab w:val="left" w:pos="731"/>
        </w:tabs>
        <w:ind w:firstLine="709"/>
        <w:jc w:val="both"/>
        <w:rPr>
          <w:b/>
          <w:bCs/>
          <w:sz w:val="28"/>
          <w:szCs w:val="28"/>
        </w:rPr>
      </w:pPr>
      <w:r w:rsidRPr="000A43FA">
        <w:rPr>
          <w:b/>
          <w:bCs/>
          <w:color w:val="000000"/>
          <w:spacing w:val="-5"/>
          <w:sz w:val="28"/>
          <w:szCs w:val="28"/>
        </w:rPr>
        <w:t xml:space="preserve">17. </w:t>
      </w:r>
      <w:r w:rsidRPr="000A43FA">
        <w:rPr>
          <w:b/>
          <w:bCs/>
          <w:color w:val="000000"/>
          <w:spacing w:val="6"/>
          <w:sz w:val="28"/>
          <w:szCs w:val="28"/>
        </w:rPr>
        <w:t xml:space="preserve">Чем объясняется сужение реального диапазона, при котором волновод можно использовать в </w:t>
      </w:r>
      <w:proofErr w:type="spellStart"/>
      <w:r w:rsidRPr="000A43FA">
        <w:rPr>
          <w:b/>
          <w:bCs/>
          <w:color w:val="000000"/>
          <w:sz w:val="28"/>
          <w:szCs w:val="28"/>
        </w:rPr>
        <w:t>одномодовом</w:t>
      </w:r>
      <w:proofErr w:type="spellEnd"/>
      <w:r w:rsidRPr="000A43FA">
        <w:rPr>
          <w:b/>
          <w:bCs/>
          <w:color w:val="000000"/>
          <w:sz w:val="28"/>
          <w:szCs w:val="28"/>
        </w:rPr>
        <w:t xml:space="preserve"> режиме, по сравнению с теоретически возможным?</w:t>
      </w:r>
    </w:p>
    <w:p w14:paraId="021D409C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>1. Н</w:t>
      </w:r>
      <w:r w:rsidRPr="005C3E91">
        <w:rPr>
          <w:color w:val="000000"/>
          <w:sz w:val="28"/>
          <w:szCs w:val="28"/>
        </w:rPr>
        <w:t>арушением режима бегущих волн поблизости от низкочастотной границы</w:t>
      </w:r>
    </w:p>
    <w:p w14:paraId="374448C2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>2. Н</w:t>
      </w:r>
      <w:r w:rsidRPr="005C3E91">
        <w:rPr>
          <w:color w:val="000000"/>
          <w:sz w:val="28"/>
          <w:szCs w:val="28"/>
        </w:rPr>
        <w:t xml:space="preserve">еравномерностью </w:t>
      </w:r>
      <w:proofErr w:type="spellStart"/>
      <w:r w:rsidRPr="005C3E91">
        <w:rPr>
          <w:color w:val="000000"/>
          <w:sz w:val="28"/>
          <w:szCs w:val="28"/>
        </w:rPr>
        <w:t>фазочастотной</w:t>
      </w:r>
      <w:proofErr w:type="spellEnd"/>
      <w:r w:rsidRPr="005C3E91">
        <w:rPr>
          <w:color w:val="000000"/>
          <w:sz w:val="28"/>
          <w:szCs w:val="28"/>
        </w:rPr>
        <w:t xml:space="preserve"> характеристики</w:t>
      </w:r>
    </w:p>
    <w:p w14:paraId="51A81B23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 xml:space="preserve">3. Снижением предельно допустимой мощности при приближении к верхней границе диапазона </w:t>
      </w:r>
    </w:p>
    <w:p w14:paraId="3925E455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>4. Появлением высших типов волн вблизи верхней границы и большими потерями у нижней границы</w:t>
      </w:r>
    </w:p>
    <w:p w14:paraId="7DB569D1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3E91">
        <w:rPr>
          <w:color w:val="000000"/>
          <w:sz w:val="28"/>
          <w:szCs w:val="28"/>
        </w:rPr>
        <w:t>5. Критической частотой волны</w:t>
      </w:r>
    </w:p>
    <w:p w14:paraId="2B942180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0C5CD5F4" w14:textId="288C5B37" w:rsidR="005C3E91" w:rsidRPr="000A43FA" w:rsidRDefault="005C3E91" w:rsidP="005C3E91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>18. С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іздің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ойыңызша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, ЭҚЖ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пайдаланудың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аталған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шарттарының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қайсысы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осы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қуаттылықта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жолақты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электр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беру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желісін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пайдалануды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қажетсіз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етеді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>?</w:t>
      </w:r>
    </w:p>
    <w:p w14:paraId="6088AD48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1. </w:t>
      </w:r>
      <w:proofErr w:type="spellStart"/>
      <w:r w:rsidRPr="005C3E91">
        <w:rPr>
          <w:color w:val="000000"/>
          <w:spacing w:val="-1"/>
          <w:sz w:val="28"/>
          <w:szCs w:val="28"/>
        </w:rPr>
        <w:t>Шуға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қарсы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жоғары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иммунитет </w:t>
      </w:r>
      <w:proofErr w:type="spellStart"/>
      <w:r w:rsidRPr="005C3E91">
        <w:rPr>
          <w:color w:val="000000"/>
          <w:spacing w:val="-1"/>
          <w:sz w:val="28"/>
          <w:szCs w:val="28"/>
        </w:rPr>
        <w:t>қажет</w:t>
      </w:r>
      <w:proofErr w:type="spellEnd"/>
    </w:p>
    <w:p w14:paraId="3A569405" w14:textId="766C9379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2. </w:t>
      </w:r>
      <w:proofErr w:type="spellStart"/>
      <w:r w:rsidRPr="005C3E91">
        <w:rPr>
          <w:color w:val="000000"/>
          <w:spacing w:val="-1"/>
          <w:sz w:val="28"/>
          <w:szCs w:val="28"/>
        </w:rPr>
        <w:t>Төмен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жиілік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шегі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тұрақты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токқа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дейін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шамамен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12 ГГц </w:t>
      </w:r>
      <w:proofErr w:type="spellStart"/>
      <w:r w:rsidRPr="005C3E91">
        <w:rPr>
          <w:color w:val="000000"/>
          <w:spacing w:val="-1"/>
          <w:sz w:val="28"/>
          <w:szCs w:val="28"/>
        </w:rPr>
        <w:t>жұмыс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жиілігінің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өткізу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жолағы</w:t>
      </w:r>
      <w:proofErr w:type="spellEnd"/>
    </w:p>
    <w:p w14:paraId="0B16B5DE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3. </w:t>
      </w:r>
      <w:proofErr w:type="spellStart"/>
      <w:r w:rsidRPr="005C3E91">
        <w:rPr>
          <w:color w:val="000000"/>
          <w:spacing w:val="-1"/>
          <w:sz w:val="28"/>
          <w:szCs w:val="28"/>
        </w:rPr>
        <w:t>Төмен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жиілікті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бұрмалау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қажет</w:t>
      </w:r>
      <w:proofErr w:type="spellEnd"/>
    </w:p>
    <w:p w14:paraId="014BC56B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4. </w:t>
      </w:r>
      <w:proofErr w:type="spellStart"/>
      <w:r w:rsidRPr="005C3E91">
        <w:rPr>
          <w:color w:val="000000"/>
          <w:spacing w:val="-1"/>
          <w:sz w:val="28"/>
          <w:szCs w:val="28"/>
        </w:rPr>
        <w:t>Сызықтың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түрін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өзгертпей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, 30 Ом-100 Ом </w:t>
      </w:r>
      <w:proofErr w:type="spellStart"/>
      <w:r w:rsidRPr="005C3E91">
        <w:rPr>
          <w:color w:val="000000"/>
          <w:spacing w:val="-1"/>
          <w:sz w:val="28"/>
          <w:szCs w:val="28"/>
        </w:rPr>
        <w:t>диапазонында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толқындық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кедергінің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мәнін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таңдау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мүмкіндігін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қамтамасыз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ету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қажет</w:t>
      </w:r>
      <w:proofErr w:type="spellEnd"/>
      <w:r w:rsidRPr="005C3E91">
        <w:rPr>
          <w:color w:val="000000"/>
          <w:spacing w:val="-1"/>
          <w:sz w:val="28"/>
          <w:szCs w:val="28"/>
        </w:rPr>
        <w:t>.</w:t>
      </w:r>
    </w:p>
    <w:p w14:paraId="61100B70" w14:textId="52E13D16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5. </w:t>
      </w:r>
      <w:proofErr w:type="spellStart"/>
      <w:r w:rsidRPr="005C3E91">
        <w:rPr>
          <w:color w:val="000000"/>
          <w:spacing w:val="-1"/>
          <w:sz w:val="28"/>
          <w:szCs w:val="28"/>
        </w:rPr>
        <w:t>Минималды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әлсірету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қажет</w:t>
      </w:r>
      <w:proofErr w:type="spellEnd"/>
    </w:p>
    <w:p w14:paraId="3DA53166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68F6B384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6C9082AF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33C6C845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014C726D" w14:textId="77777777" w:rsidR="000A43FA" w:rsidRDefault="000A43FA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0847A488" w14:textId="6BFDC3C6" w:rsidR="005C3E91" w:rsidRPr="000A43FA" w:rsidRDefault="005C3E91" w:rsidP="005C3E91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>19. К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оаксиалды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кабельдің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сипаттамалық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кедергісі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75 Ом (ε=l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кезінде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)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қандай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ескертпелер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негізінде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A43FA">
        <w:rPr>
          <w:b/>
          <w:bCs/>
          <w:color w:val="000000"/>
          <w:spacing w:val="-1"/>
          <w:sz w:val="28"/>
          <w:szCs w:val="28"/>
        </w:rPr>
        <w:t>таңдалады</w:t>
      </w:r>
      <w:proofErr w:type="spellEnd"/>
      <w:r w:rsidRPr="000A43FA">
        <w:rPr>
          <w:b/>
          <w:bCs/>
          <w:color w:val="000000"/>
          <w:spacing w:val="-1"/>
          <w:sz w:val="28"/>
          <w:szCs w:val="28"/>
        </w:rPr>
        <w:t>?</w:t>
      </w:r>
    </w:p>
    <w:p w14:paraId="3F7FA67C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1. </w:t>
      </w:r>
      <w:proofErr w:type="spellStart"/>
      <w:r w:rsidRPr="005C3E91">
        <w:rPr>
          <w:color w:val="000000"/>
          <w:spacing w:val="-1"/>
          <w:sz w:val="28"/>
          <w:szCs w:val="28"/>
        </w:rPr>
        <w:t>Толқын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кедергісінің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бұл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мәні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максимумға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сәйкес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келеді</w:t>
      </w:r>
      <w:proofErr w:type="spellEnd"/>
    </w:p>
    <w:p w14:paraId="1F22BBEA" w14:textId="77777777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2. </w:t>
      </w:r>
      <w:proofErr w:type="spellStart"/>
      <w:r w:rsidRPr="005C3E91">
        <w:rPr>
          <w:color w:val="000000"/>
          <w:spacing w:val="-1"/>
          <w:sz w:val="28"/>
          <w:szCs w:val="28"/>
        </w:rPr>
        <w:t>Мұндай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толқындық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кедергіде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желі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арқылы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берілетін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қуат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максималды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болады</w:t>
      </w:r>
      <w:proofErr w:type="spellEnd"/>
    </w:p>
    <w:p w14:paraId="378C45F2" w14:textId="128FC3D2" w:rsidR="005C3E91" w:rsidRPr="005C3E91" w:rsidRDefault="005C3E91" w:rsidP="005C3E91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3. </w:t>
      </w:r>
      <w:proofErr w:type="spellStart"/>
      <w:r w:rsidRPr="005C3E91">
        <w:rPr>
          <w:color w:val="000000"/>
          <w:spacing w:val="-1"/>
          <w:sz w:val="28"/>
          <w:szCs w:val="28"/>
        </w:rPr>
        <w:t>Тәндік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кедергінің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бұл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мәні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желідегі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ең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аз </w:t>
      </w:r>
      <w:proofErr w:type="spellStart"/>
      <w:r w:rsidRPr="005C3E91">
        <w:rPr>
          <w:color w:val="000000"/>
          <w:spacing w:val="-1"/>
          <w:sz w:val="28"/>
          <w:szCs w:val="28"/>
        </w:rPr>
        <w:t>әлсіреу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мен </w:t>
      </w:r>
      <w:proofErr w:type="spellStart"/>
      <w:r w:rsidRPr="005C3E91">
        <w:rPr>
          <w:color w:val="000000"/>
          <w:spacing w:val="-1"/>
          <w:sz w:val="28"/>
          <w:szCs w:val="28"/>
        </w:rPr>
        <w:t>жұмыс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жиілігінің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өткізу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қабілетіне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сәйкес</w:t>
      </w:r>
      <w:proofErr w:type="spellEnd"/>
      <w:r w:rsidRPr="005C3E9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C3E91">
        <w:rPr>
          <w:color w:val="000000"/>
          <w:spacing w:val="-1"/>
          <w:sz w:val="28"/>
          <w:szCs w:val="28"/>
        </w:rPr>
        <w:t>келеді</w:t>
      </w:r>
      <w:proofErr w:type="spellEnd"/>
      <w:r w:rsidRPr="005C3E91">
        <w:rPr>
          <w:color w:val="000000"/>
          <w:spacing w:val="-1"/>
          <w:sz w:val="28"/>
          <w:szCs w:val="28"/>
        </w:rPr>
        <w:t>.</w:t>
      </w:r>
    </w:p>
    <w:p w14:paraId="0312F557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конструкторлық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таңдалды</w:t>
      </w:r>
      <w:proofErr w:type="spellEnd"/>
    </w:p>
    <w:p w14:paraId="68AD31DC" w14:textId="095AB7DE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ойларға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таңдалды</w:t>
      </w:r>
      <w:proofErr w:type="spellEnd"/>
    </w:p>
    <w:p w14:paraId="48BF5EF4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D1C41" w14:textId="77777777" w:rsidR="000A43FA" w:rsidRDefault="000A43FA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115BF" w14:textId="70AA8995" w:rsidR="005C3E91" w:rsidRPr="000A43FA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>20. Қу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ыс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толқын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өткізгіш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арқылы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берілетін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максималды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рұқсат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етілген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қуатты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арттыру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қате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шешімді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43FA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0A43FA">
        <w:rPr>
          <w:rFonts w:ascii="Times New Roman" w:hAnsi="Times New Roman" w:cs="Times New Roman"/>
          <w:b/>
          <w:bCs/>
          <w:sz w:val="28"/>
          <w:szCs w:val="28"/>
        </w:rPr>
        <w:t>) керек.</w:t>
      </w:r>
    </w:p>
    <w:p w14:paraId="37DBFD61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Толтырғыш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диэлектрлік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мәнді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пайдаланыңыз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44689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қима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өлшемдерін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ұлғайту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2B683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өткізгішін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қысыммен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құрғақ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ауамен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толтырыңыз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070AB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өткізгіштен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сорып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</w:p>
    <w:p w14:paraId="13F62043" w14:textId="77777777" w:rsidR="000A43FA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өткізгіштің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қабырғаларын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алтынмен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күміспен</w:t>
      </w:r>
      <w:proofErr w:type="spellEnd"/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00E6F" w14:textId="1E71EF4D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E91">
        <w:rPr>
          <w:rFonts w:ascii="Times New Roman" w:hAnsi="Times New Roman" w:cs="Times New Roman"/>
          <w:sz w:val="28"/>
          <w:szCs w:val="28"/>
        </w:rPr>
        <w:t>жабыңыз</w:t>
      </w:r>
      <w:proofErr w:type="spellEnd"/>
    </w:p>
    <w:p w14:paraId="2C74B940" w14:textId="77777777" w:rsidR="005C3E91" w:rsidRPr="005C3E91" w:rsidRDefault="005C3E91" w:rsidP="005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E91" w:rsidRPr="005C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5222"/>
    <w:multiLevelType w:val="hybridMultilevel"/>
    <w:tmpl w:val="4CD0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65AA"/>
    <w:multiLevelType w:val="hybridMultilevel"/>
    <w:tmpl w:val="51BE3506"/>
    <w:lvl w:ilvl="0" w:tplc="D8584E6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" w15:restartNumberingAfterBreak="0">
    <w:nsid w:val="59264BD3"/>
    <w:multiLevelType w:val="hybridMultilevel"/>
    <w:tmpl w:val="3FB67C6E"/>
    <w:lvl w:ilvl="0" w:tplc="4CACCADE">
      <w:start w:val="5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3" w15:restartNumberingAfterBreak="0">
    <w:nsid w:val="7C372680"/>
    <w:multiLevelType w:val="hybridMultilevel"/>
    <w:tmpl w:val="9C0AD164"/>
    <w:lvl w:ilvl="0" w:tplc="E870B7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 w16cid:durableId="1916083952">
    <w:abstractNumId w:val="0"/>
  </w:num>
  <w:num w:numId="2" w16cid:durableId="1862162852">
    <w:abstractNumId w:val="3"/>
  </w:num>
  <w:num w:numId="3" w16cid:durableId="822740283">
    <w:abstractNumId w:val="1"/>
  </w:num>
  <w:num w:numId="4" w16cid:durableId="102979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D0"/>
    <w:rsid w:val="000A43FA"/>
    <w:rsid w:val="005200D0"/>
    <w:rsid w:val="005C3E91"/>
    <w:rsid w:val="00856404"/>
    <w:rsid w:val="00D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69A"/>
  <w15:chartTrackingRefBased/>
  <w15:docId w15:val="{353A9825-896B-4769-B983-3B4B681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0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0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0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0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0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0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0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00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0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00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00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00D0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8564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1.wmf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4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2024-11-02T04:34:00Z</dcterms:created>
  <dcterms:modified xsi:type="dcterms:W3CDTF">2024-11-02T05:03:00Z</dcterms:modified>
</cp:coreProperties>
</file>